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Weekly Schedule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i w:val="1"/>
          <w:color w:val="7030a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Read Ch 10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7030a0"/>
          <w:sz w:val="24"/>
          <w:szCs w:val="24"/>
          <w:rtl w:val="0"/>
        </w:rPr>
        <w:t xml:space="preserve">: Stockholder’s Equity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DB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Due: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 Assign #10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Due: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 DB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Due: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 Assign #11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Due: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</w:t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Lecture: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Page 200-214 (LO1-LO4)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This chapter is focus is Corporations: legal characteristics, reporting issues, ownership, etc. I feel the book does an excellent job providing terminology and framework but I wanted to explain a few concepts. I have not included everything here so make sure you read the chapter and ask questions: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Number of shares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Authorized: The number of shares a corporation can issue by the state charter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Issued: The number of shares a corporation has printed and sold to the stockholder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Outstanding: The number of shares in the hands of the shareholder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 # Issued – # Treasury Stock 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Par Value vs Stated Value vs Neither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Shares of stock will have one of the above properties – only one.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 Value: Legal value that is assigned on a per share basis to the stock within the state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charter.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Stated Value: Legal value that is assigned on a per share basis by the Board of Directors.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Neither: The sales price is considered the legal capital.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theory is the same to record Par or Stated but the account names change.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Market value: The prices the stock sells for.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Ownership Payout: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Preferred Stockholders get there first.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Read the section on Dividends in Arrears and ask questions!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Cash Dividends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Stock Dividends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Stock Splits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Stockholder Equity Section of Balance Sheet: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Stockholders’ Equity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Paid-in Capital: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This is the amount paid into company by shareholders / owners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Capital Stock: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This is the legal value.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Additional Paid in Capital: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This is the amount over received over legal value.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Retained Earnings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Less: Treasury Stock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Treasury Stock: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Cost method – record it at what you paid for it.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Reasons to buy your own stock: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     Influence the sales price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     Reduce the amount of shares to protect company from takeover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     Issue stock option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sell for more than you paid (cost) CR Paid in Capital from Treasury Stock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sell for less than you paid (cost) DR depends on remaining balance in Paid in Capital from Treasury Stock account.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Homework and Discussion Forum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Discussion Board: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DB 7 Wed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You must have a MINIMUM of  three posts.  I expect a mix of original and response post.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i w:val="1"/>
          <w:rtl w:val="0"/>
        </w:rPr>
        <w:t xml:space="preserve">Topic:</w:t>
      </w:r>
      <w:r w:rsidDel="00000000" w:rsidR="00000000" w:rsidRPr="00000000">
        <w:rPr>
          <w:rtl w:val="0"/>
        </w:rPr>
        <w:t xml:space="preserve"> Please discuss one or both of the topics below.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120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    </w:t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Go to the Public Company Accounting Oversight Board’s comments on the value of professional skepticism - 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http://pcaobus.org/Standards/Auditing/Pages/AU230.aspx#ps-pcaob_1c410f9b-5033-4f18-b865-af1307863bee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  Read the comments and discuss how you can or would practice this required skepticism?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120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120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  <w:tab/>
        <w:t xml:space="preserve">Discuss all the places they you might go to find financial and management information about a particular company.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120"/>
        <w:contextualSpacing w:val="0"/>
        <w:rPr>
          <w:color w:val="1f497d"/>
        </w:rPr>
      </w:pPr>
      <w:r w:rsidDel="00000000" w:rsidR="00000000" w:rsidRPr="00000000">
        <w:rPr>
          <w:color w:val="1f497d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2) </w:t>
      </w:r>
      <w:r w:rsidDel="00000000" w:rsidR="00000000" w:rsidRPr="00000000">
        <w:rPr>
          <w:b w:val="1"/>
          <w:rtl w:val="0"/>
        </w:rPr>
        <w:t xml:space="preserve">Assign #10</w:t>
      </w:r>
      <w:r w:rsidDel="00000000" w:rsidR="00000000" w:rsidRPr="00000000">
        <w:rPr>
          <w:rtl w:val="0"/>
        </w:rPr>
        <w:t xml:space="preserve">: CengageNow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rtl w:val="0"/>
        </w:rPr>
        <w:t xml:space="preserve">3) Discussion Board: </w:t>
      </w:r>
      <w:r w:rsidDel="00000000" w:rsidR="00000000" w:rsidRPr="00000000">
        <w:rPr>
          <w:b w:val="1"/>
          <w:rtl w:val="0"/>
        </w:rPr>
        <w:t xml:space="preserve">DB 7 Sat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You must have a MINIMUM of three posts: at least one original and one response.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i w:val="1"/>
          <w:rtl w:val="0"/>
        </w:rPr>
        <w:t xml:space="preserve">Topic:</w:t>
      </w:r>
      <w:r w:rsidDel="00000000" w:rsidR="00000000" w:rsidRPr="00000000">
        <w:rPr>
          <w:rtl w:val="0"/>
        </w:rPr>
        <w:t xml:space="preserve">  Discuss the homework.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4) </w:t>
      </w:r>
      <w:r w:rsidDel="00000000" w:rsidR="00000000" w:rsidRPr="00000000">
        <w:rPr>
          <w:b w:val="1"/>
          <w:rtl w:val="0"/>
        </w:rPr>
        <w:t xml:space="preserve">Assign #11</w:t>
      </w:r>
      <w:r w:rsidDel="00000000" w:rsidR="00000000" w:rsidRPr="00000000">
        <w:rPr>
          <w:rtl w:val="0"/>
        </w:rPr>
        <w:t xml:space="preserve">: CengageNow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pcaobus.org/Standards/Auditing/Pages/AU230.aspx#ps-pcaob_1c410f9b-5033-4f18-b865-af1307863b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